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D1143C" w14:textId="6DC38CDA" w:rsidR="004A5402" w:rsidRPr="00D47706" w:rsidRDefault="004465EA" w:rsidP="004A5402">
      <w:pPr>
        <w:spacing w:line="259" w:lineRule="auto"/>
        <w:jc w:val="center"/>
        <w:rPr>
          <w:rFonts w:cstheme="minorHAnsi"/>
          <w:b/>
          <w:bCs/>
          <w:sz w:val="28"/>
          <w:szCs w:val="28"/>
          <w:u w:val="single"/>
        </w:rPr>
      </w:pPr>
      <w:r w:rsidRPr="00D47706">
        <w:rPr>
          <w:rFonts w:cstheme="minorHAnsi"/>
          <w:b/>
          <w:bCs/>
          <w:sz w:val="28"/>
          <w:szCs w:val="28"/>
          <w:u w:val="single"/>
        </w:rPr>
        <w:t>Building Your Flourishing Foundation</w:t>
      </w:r>
    </w:p>
    <w:p w14:paraId="40A160E8" w14:textId="77777777" w:rsidR="004465EA" w:rsidRPr="00D47706" w:rsidRDefault="004465EA" w:rsidP="004A5402">
      <w:pPr>
        <w:spacing w:line="259" w:lineRule="auto"/>
        <w:jc w:val="center"/>
        <w:rPr>
          <w:rFonts w:cstheme="minorHAnsi"/>
          <w:b/>
          <w:bCs/>
          <w:sz w:val="28"/>
          <w:szCs w:val="28"/>
          <w:u w:val="single"/>
        </w:rPr>
      </w:pPr>
    </w:p>
    <w:p w14:paraId="2F022A66" w14:textId="77777777" w:rsidR="004A5402" w:rsidRPr="00D4161F" w:rsidRDefault="004A5402" w:rsidP="004A5402">
      <w:pPr>
        <w:spacing w:line="259" w:lineRule="auto"/>
        <w:rPr>
          <w:rFonts w:cstheme="minorHAnsi"/>
          <w:b/>
          <w:bCs/>
          <w:u w:val="single"/>
        </w:rPr>
      </w:pPr>
      <w:r w:rsidRPr="00D4161F">
        <w:rPr>
          <w:rFonts w:cstheme="minorHAnsi"/>
          <w:b/>
          <w:bCs/>
          <w:u w:val="single"/>
        </w:rPr>
        <w:t>What is Positive Psychology?</w:t>
      </w:r>
    </w:p>
    <w:p w14:paraId="73243763" w14:textId="18E1A43D" w:rsidR="005F5EC0" w:rsidRPr="00D4161F" w:rsidRDefault="004A5402" w:rsidP="004A5402">
      <w:pPr>
        <w:spacing w:before="100" w:beforeAutospacing="1" w:after="100" w:afterAutospacing="1" w:line="259" w:lineRule="auto"/>
        <w:rPr>
          <w:rFonts w:cstheme="minorHAnsi"/>
          <w:color w:val="050505"/>
        </w:rPr>
      </w:pPr>
      <w:r w:rsidRPr="00D4161F">
        <w:rPr>
          <w:rFonts w:cstheme="minorHAnsi"/>
          <w:color w:val="050505"/>
        </w:rPr>
        <w:t xml:space="preserve">Traditional psychology is based on an illness model. It aims to answer the question: how do we fix what’s wrong? From this perspective, the </w:t>
      </w:r>
      <w:r w:rsidR="00821FF2" w:rsidRPr="00D4161F">
        <w:rPr>
          <w:rFonts w:cstheme="minorHAnsi"/>
          <w:color w:val="050505"/>
        </w:rPr>
        <w:t>aim is to return to neutral</w:t>
      </w:r>
      <w:r w:rsidRPr="00D4161F">
        <w:rPr>
          <w:rFonts w:cstheme="minorHAnsi"/>
          <w:color w:val="050505"/>
        </w:rPr>
        <w:t xml:space="preserve">. This work is hugely necessary, important, and critical. What we have been missing for a long time is what happens after we </w:t>
      </w:r>
      <w:r w:rsidR="00CB2B11" w:rsidRPr="00D4161F">
        <w:rPr>
          <w:rFonts w:cstheme="minorHAnsi"/>
          <w:color w:val="050505"/>
        </w:rPr>
        <w:t>arrive at</w:t>
      </w:r>
      <w:r w:rsidRPr="00D4161F">
        <w:rPr>
          <w:rFonts w:cstheme="minorHAnsi"/>
          <w:color w:val="050505"/>
        </w:rPr>
        <w:t xml:space="preserve"> neutral – is there more to life than being OK? </w:t>
      </w:r>
    </w:p>
    <w:p w14:paraId="0121546A" w14:textId="2D856108" w:rsidR="004A5402" w:rsidRPr="00D4161F" w:rsidRDefault="004A5402" w:rsidP="004A5402">
      <w:pPr>
        <w:spacing w:before="100" w:beforeAutospacing="1" w:after="100" w:afterAutospacing="1" w:line="259" w:lineRule="auto"/>
        <w:rPr>
          <w:rFonts w:cstheme="minorHAnsi"/>
          <w:color w:val="050505"/>
        </w:rPr>
      </w:pPr>
      <w:r w:rsidRPr="00D4161F">
        <w:rPr>
          <w:rFonts w:cstheme="minorHAnsi"/>
          <w:color w:val="050505"/>
        </w:rPr>
        <w:t xml:space="preserve">Positive psychology aims to answer this question and focus on: how do we build on what’s right? It’s </w:t>
      </w:r>
      <w:r w:rsidR="00821FF2" w:rsidRPr="00D4161F">
        <w:rPr>
          <w:rFonts w:cstheme="minorHAnsi"/>
          <w:color w:val="050505"/>
        </w:rPr>
        <w:t>focused on</w:t>
      </w:r>
      <w:r w:rsidRPr="00D4161F">
        <w:rPr>
          <w:rFonts w:cstheme="minorHAnsi"/>
          <w:color w:val="050505"/>
        </w:rPr>
        <w:t xml:space="preserve"> living a life </w:t>
      </w:r>
      <w:r w:rsidR="0034713A" w:rsidRPr="00D4161F">
        <w:rPr>
          <w:rFonts w:cstheme="minorHAnsi"/>
          <w:color w:val="050505"/>
        </w:rPr>
        <w:t>of flourishing vs. languishing</w:t>
      </w:r>
      <w:r w:rsidRPr="00D4161F">
        <w:rPr>
          <w:rFonts w:cstheme="minorHAnsi"/>
          <w:color w:val="050505"/>
        </w:rPr>
        <w:t xml:space="preserve">. It recognizes that just because a person is not sick, doesn’t mean they are necessarily healthy, well, and thriving. Positive psychology </w:t>
      </w:r>
      <w:r w:rsidR="00C41A08" w:rsidRPr="00D4161F">
        <w:rPr>
          <w:rFonts w:cstheme="minorHAnsi"/>
          <w:color w:val="050505"/>
        </w:rPr>
        <w:t xml:space="preserve">supports and enhances </w:t>
      </w:r>
      <w:r w:rsidRPr="00D4161F">
        <w:rPr>
          <w:rFonts w:cstheme="minorHAnsi"/>
          <w:color w:val="050505"/>
        </w:rPr>
        <w:t>overall well-being, flourishing, and happiness.</w:t>
      </w:r>
    </w:p>
    <w:p w14:paraId="27451355" w14:textId="54D3B071" w:rsidR="00D47706" w:rsidRPr="00D4161F" w:rsidRDefault="00D47706" w:rsidP="00F06C55">
      <w:pPr>
        <w:pStyle w:val="NormalWeb"/>
        <w:rPr>
          <w:rFonts w:asciiTheme="minorHAnsi" w:hAnsiTheme="minorHAnsi" w:cstheme="minorHAnsi"/>
          <w:b/>
          <w:bCs/>
          <w:sz w:val="22"/>
          <w:szCs w:val="22"/>
          <w:u w:val="single"/>
        </w:rPr>
      </w:pPr>
      <w:r w:rsidRPr="00D4161F">
        <w:rPr>
          <w:rFonts w:asciiTheme="minorHAnsi" w:hAnsiTheme="minorHAnsi" w:cstheme="minorHAnsi"/>
          <w:b/>
          <w:bCs/>
          <w:sz w:val="22"/>
          <w:szCs w:val="22"/>
          <w:u w:val="single"/>
        </w:rPr>
        <w:t>The Well-being Continuum</w:t>
      </w:r>
    </w:p>
    <w:p w14:paraId="64F3A74F" w14:textId="500A75D3" w:rsidR="004242E3" w:rsidRPr="00D47706" w:rsidRDefault="00D4161F" w:rsidP="00F06C55">
      <w:pPr>
        <w:pStyle w:val="NormalWeb"/>
        <w:rPr>
          <w:rFonts w:asciiTheme="minorHAnsi" w:hAnsiTheme="minorHAnsi" w:cstheme="minorHAnsi"/>
        </w:rPr>
      </w:pPr>
      <w:r w:rsidRPr="00D4161F">
        <w:rPr>
          <w:rFonts w:asciiTheme="minorHAnsi" w:hAnsiTheme="minorHAnsi" w:cstheme="minorHAnsi"/>
        </w:rPr>
        <w:drawing>
          <wp:inline distT="0" distB="0" distL="0" distR="0" wp14:anchorId="3C56FE96" wp14:editId="6333C587">
            <wp:extent cx="5943600" cy="2751455"/>
            <wp:effectExtent l="0" t="0" r="0" b="0"/>
            <wp:docPr id="1383283298" name="Picture 1" descr="A diagram of a tree with different colo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3283298" name="Picture 1" descr="A diagram of a tree with different colors&#10;&#10;Description automatically generated"/>
                    <pic:cNvPicPr/>
                  </pic:nvPicPr>
                  <pic:blipFill>
                    <a:blip r:embed="rId7"/>
                    <a:stretch>
                      <a:fillRect/>
                    </a:stretch>
                  </pic:blipFill>
                  <pic:spPr>
                    <a:xfrm>
                      <a:off x="0" y="0"/>
                      <a:ext cx="5943600" cy="2751455"/>
                    </a:xfrm>
                    <a:prstGeom prst="rect">
                      <a:avLst/>
                    </a:prstGeom>
                  </pic:spPr>
                </pic:pic>
              </a:graphicData>
            </a:graphic>
          </wp:inline>
        </w:drawing>
      </w:r>
    </w:p>
    <w:p w14:paraId="05DEDDF5" w14:textId="3823C217" w:rsidR="004242E3" w:rsidRPr="00D4161F" w:rsidRDefault="00D4161F" w:rsidP="00F06C55">
      <w:pPr>
        <w:pStyle w:val="NormalWeb"/>
        <w:rPr>
          <w:rFonts w:asciiTheme="minorHAnsi" w:hAnsiTheme="minorHAnsi" w:cstheme="minorHAnsi"/>
          <w:sz w:val="22"/>
          <w:szCs w:val="22"/>
        </w:rPr>
      </w:pPr>
      <w:r w:rsidRPr="00D4161F">
        <w:rPr>
          <w:rFonts w:asciiTheme="minorHAnsi" w:hAnsiTheme="minorHAnsi" w:cstheme="minorHAnsi"/>
          <w:sz w:val="22"/>
          <w:szCs w:val="22"/>
        </w:rPr>
        <w:t>W</w:t>
      </w:r>
      <w:r w:rsidR="004242E3" w:rsidRPr="00D4161F">
        <w:rPr>
          <w:rFonts w:asciiTheme="minorHAnsi" w:hAnsiTheme="minorHAnsi" w:cstheme="minorHAnsi"/>
          <w:sz w:val="22"/>
          <w:szCs w:val="22"/>
        </w:rPr>
        <w:t>here would you place yourself on this continuum and why?</w:t>
      </w:r>
      <w:r w:rsidR="00ED7914">
        <w:rPr>
          <w:rFonts w:asciiTheme="minorHAnsi" w:hAnsiTheme="minorHAnsi" w:cstheme="minorHAnsi"/>
          <w:sz w:val="22"/>
          <w:szCs w:val="22"/>
        </w:rPr>
        <w:t xml:space="preserve"> Where do you want to be?</w:t>
      </w:r>
    </w:p>
    <w:p w14:paraId="786D3FC3" w14:textId="2C006F52" w:rsidR="005F5EC0" w:rsidRPr="00D4161F" w:rsidRDefault="00D47706" w:rsidP="004A5402">
      <w:pPr>
        <w:spacing w:before="100" w:beforeAutospacing="1" w:after="100" w:afterAutospacing="1" w:line="259" w:lineRule="auto"/>
        <w:rPr>
          <w:rFonts w:cstheme="minorHAnsi"/>
          <w:color w:val="050505"/>
        </w:rPr>
      </w:pPr>
      <w:r w:rsidRPr="00D4161F">
        <w:rPr>
          <w:rFonts w:cstheme="minorHAnsi"/>
          <w:color w:val="050505"/>
        </w:rPr>
        <w:t>_______________________________________________________________________________</w:t>
      </w:r>
    </w:p>
    <w:p w14:paraId="5DC2D029" w14:textId="7D76C2DA" w:rsidR="00D47706" w:rsidRPr="00D4161F" w:rsidRDefault="00D47706" w:rsidP="004A5402">
      <w:pPr>
        <w:spacing w:before="100" w:beforeAutospacing="1" w:after="100" w:afterAutospacing="1" w:line="259" w:lineRule="auto"/>
        <w:rPr>
          <w:rFonts w:cstheme="minorHAnsi"/>
          <w:color w:val="050505"/>
        </w:rPr>
      </w:pPr>
      <w:r w:rsidRPr="00D4161F">
        <w:rPr>
          <w:rFonts w:cstheme="minorHAnsi"/>
          <w:color w:val="050505"/>
        </w:rPr>
        <w:t>_______________________________________________________________________________</w:t>
      </w:r>
    </w:p>
    <w:p w14:paraId="2D09A8C6" w14:textId="09A61A79" w:rsidR="00D47706" w:rsidRPr="00D4161F" w:rsidRDefault="00D47706" w:rsidP="004A5402">
      <w:pPr>
        <w:spacing w:before="100" w:beforeAutospacing="1" w:after="100" w:afterAutospacing="1" w:line="259" w:lineRule="auto"/>
        <w:rPr>
          <w:rFonts w:cstheme="minorHAnsi"/>
          <w:color w:val="050505"/>
        </w:rPr>
      </w:pPr>
      <w:r w:rsidRPr="00D4161F">
        <w:rPr>
          <w:rFonts w:cstheme="minorHAnsi"/>
          <w:color w:val="050505"/>
        </w:rPr>
        <w:t>_______________________________________________________________________________</w:t>
      </w:r>
    </w:p>
    <w:p w14:paraId="241818A9" w14:textId="5A693B31" w:rsidR="00D47706" w:rsidRPr="00D47706" w:rsidRDefault="00D47706" w:rsidP="004A5402">
      <w:pPr>
        <w:spacing w:before="100" w:beforeAutospacing="1" w:after="100" w:afterAutospacing="1" w:line="259" w:lineRule="auto"/>
        <w:rPr>
          <w:rFonts w:cstheme="minorHAnsi"/>
          <w:b/>
          <w:bCs/>
          <w:u w:val="single"/>
        </w:rPr>
      </w:pPr>
      <w:r w:rsidRPr="00D47706">
        <w:rPr>
          <w:rFonts w:cstheme="minorHAnsi"/>
          <w:b/>
          <w:bCs/>
          <w:u w:val="single"/>
        </w:rPr>
        <w:lastRenderedPageBreak/>
        <w:t>Introduction to Positive Psychology Pathways</w:t>
      </w:r>
    </w:p>
    <w:p w14:paraId="76B01350" w14:textId="77777777" w:rsidR="004A5402" w:rsidRPr="00D47706" w:rsidRDefault="004A5402" w:rsidP="004A5402">
      <w:pPr>
        <w:spacing w:before="100" w:beforeAutospacing="1" w:after="100" w:afterAutospacing="1" w:line="259" w:lineRule="auto"/>
        <w:rPr>
          <w:rFonts w:cstheme="minorHAnsi"/>
        </w:rPr>
      </w:pPr>
      <w:r w:rsidRPr="00D47706">
        <w:rPr>
          <w:rFonts w:cstheme="minorHAnsi"/>
        </w:rPr>
        <w:t>There are six pathways to the science of flourishing: Positive Emotions, Engagement, Relationships, Meaning, Achievement, and Vitality.</w:t>
      </w:r>
    </w:p>
    <w:p w14:paraId="01D13B15" w14:textId="19F6CA94" w:rsidR="004A5402" w:rsidRPr="00B81BAA" w:rsidRDefault="004A5402" w:rsidP="00B81BAA">
      <w:pPr>
        <w:spacing w:before="100" w:beforeAutospacing="1" w:after="100" w:afterAutospacing="1" w:line="259" w:lineRule="auto"/>
        <w:jc w:val="center"/>
        <w:rPr>
          <w:rFonts w:cstheme="minorHAnsi"/>
        </w:rPr>
      </w:pPr>
      <w:r w:rsidRPr="00D47706">
        <w:rPr>
          <w:rFonts w:cstheme="minorHAnsi"/>
          <w:noProof/>
        </w:rPr>
        <w:drawing>
          <wp:inline distT="0" distB="0" distL="0" distR="0" wp14:anchorId="20BDBC1A" wp14:editId="29E5E2E6">
            <wp:extent cx="1861751" cy="1755137"/>
            <wp:effectExtent l="0" t="0" r="5715" b="0"/>
            <wp:docPr id="816714700" name="Picture 1" descr="A colorful tree with text around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714700" name="Picture 1" descr="A colorful tree with text around it&#10;&#10;Description automatically generated"/>
                    <pic:cNvPicPr/>
                  </pic:nvPicPr>
                  <pic:blipFill>
                    <a:blip r:embed="rId8"/>
                    <a:stretch>
                      <a:fillRect/>
                    </a:stretch>
                  </pic:blipFill>
                  <pic:spPr>
                    <a:xfrm>
                      <a:off x="0" y="0"/>
                      <a:ext cx="1881672" cy="1773917"/>
                    </a:xfrm>
                    <a:prstGeom prst="rect">
                      <a:avLst/>
                    </a:prstGeom>
                  </pic:spPr>
                </pic:pic>
              </a:graphicData>
            </a:graphic>
          </wp:inline>
        </w:drawing>
      </w:r>
    </w:p>
    <w:p w14:paraId="715D0F37" w14:textId="2F4DE52D" w:rsidR="00D1210F" w:rsidRPr="00E12943" w:rsidRDefault="004A5402" w:rsidP="002F4F75">
      <w:pPr>
        <w:spacing w:before="100" w:beforeAutospacing="1" w:after="100" w:afterAutospacing="1" w:line="216" w:lineRule="auto"/>
        <w:jc w:val="both"/>
        <w:rPr>
          <w:rFonts w:cstheme="minorHAnsi"/>
          <w:color w:val="000000"/>
        </w:rPr>
      </w:pPr>
      <w:r w:rsidRPr="00E12943">
        <w:rPr>
          <w:rFonts w:cstheme="minorHAnsi"/>
          <w:b/>
          <w:bCs/>
          <w:color w:val="000000"/>
        </w:rPr>
        <w:t>Positive Emotion</w:t>
      </w:r>
      <w:r w:rsidRPr="00E12943">
        <w:rPr>
          <w:rFonts w:cstheme="minorHAnsi"/>
          <w:color w:val="000000"/>
        </w:rPr>
        <w:t xml:space="preserve"> – what brings you positive emotion?</w:t>
      </w:r>
    </w:p>
    <w:p w14:paraId="597FF6BE" w14:textId="34BCA725" w:rsidR="00851358" w:rsidRDefault="002F4F75"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w:t>
      </w:r>
    </w:p>
    <w:p w14:paraId="7481C813" w14:textId="77777777" w:rsidR="002F4F75" w:rsidRDefault="002F4F75" w:rsidP="00D1210F">
      <w:pPr>
        <w:spacing w:before="100" w:beforeAutospacing="1" w:after="100" w:afterAutospacing="1" w:line="216" w:lineRule="auto"/>
        <w:contextualSpacing/>
        <w:jc w:val="both"/>
        <w:rPr>
          <w:rFonts w:cstheme="minorHAnsi"/>
          <w:color w:val="000000"/>
        </w:rPr>
      </w:pPr>
    </w:p>
    <w:p w14:paraId="644E495A" w14:textId="479EF8CE" w:rsidR="002F4F75" w:rsidRDefault="002F4F75"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w:t>
      </w:r>
    </w:p>
    <w:p w14:paraId="7B103854" w14:textId="77777777" w:rsidR="002F4F75" w:rsidRDefault="002F4F75" w:rsidP="00D1210F">
      <w:pPr>
        <w:spacing w:before="100" w:beforeAutospacing="1" w:after="100" w:afterAutospacing="1" w:line="216" w:lineRule="auto"/>
        <w:contextualSpacing/>
        <w:jc w:val="both"/>
        <w:rPr>
          <w:rFonts w:cstheme="minorHAnsi"/>
          <w:color w:val="000000"/>
        </w:rPr>
      </w:pPr>
    </w:p>
    <w:p w14:paraId="6732F4C3" w14:textId="77777777" w:rsidR="00851358" w:rsidRDefault="00851358" w:rsidP="00D1210F">
      <w:pPr>
        <w:spacing w:before="100" w:beforeAutospacing="1" w:after="100" w:afterAutospacing="1" w:line="216" w:lineRule="auto"/>
        <w:contextualSpacing/>
        <w:jc w:val="both"/>
        <w:rPr>
          <w:rFonts w:cstheme="minorHAnsi"/>
          <w:color w:val="000000"/>
        </w:rPr>
      </w:pPr>
    </w:p>
    <w:p w14:paraId="69E1FBA3" w14:textId="7BD5B8E1" w:rsidR="00851358" w:rsidRPr="002F4F75" w:rsidRDefault="00851358" w:rsidP="00D1210F">
      <w:pPr>
        <w:spacing w:before="100" w:beforeAutospacing="1" w:after="100" w:afterAutospacing="1" w:line="216" w:lineRule="auto"/>
        <w:contextualSpacing/>
        <w:jc w:val="both"/>
        <w:rPr>
          <w:rFonts w:cstheme="minorHAnsi"/>
          <w:i/>
          <w:iCs/>
          <w:color w:val="000000"/>
        </w:rPr>
      </w:pPr>
      <w:bookmarkStart w:id="0" w:name="_Hlk165194422"/>
      <w:r w:rsidRPr="002F4F75">
        <w:rPr>
          <w:rFonts w:cstheme="minorHAnsi"/>
          <w:i/>
          <w:iCs/>
          <w:color w:val="000000"/>
        </w:rPr>
        <w:t>On a scale of 1-10 (one low, ten high), how we</w:t>
      </w:r>
      <w:r w:rsidR="002F4F75" w:rsidRPr="002F4F75">
        <w:rPr>
          <w:rFonts w:cstheme="minorHAnsi"/>
          <w:i/>
          <w:iCs/>
          <w:color w:val="000000"/>
        </w:rPr>
        <w:t>ll are you focused on this area?</w:t>
      </w:r>
    </w:p>
    <w:bookmarkEnd w:id="0"/>
    <w:p w14:paraId="35B3E567" w14:textId="77777777" w:rsidR="002F4F75" w:rsidRDefault="002F4F75" w:rsidP="00D1210F">
      <w:pPr>
        <w:spacing w:before="100" w:beforeAutospacing="1" w:after="100" w:afterAutospacing="1" w:line="216" w:lineRule="auto"/>
        <w:contextualSpacing/>
        <w:jc w:val="both"/>
        <w:rPr>
          <w:rFonts w:cstheme="minorHAnsi"/>
          <w:color w:val="000000"/>
        </w:rPr>
      </w:pPr>
    </w:p>
    <w:p w14:paraId="32572DCE" w14:textId="77777777" w:rsidR="00D1210F" w:rsidRDefault="00D1210F" w:rsidP="00D1210F">
      <w:pPr>
        <w:spacing w:before="100" w:beforeAutospacing="1" w:after="100" w:afterAutospacing="1" w:line="216" w:lineRule="auto"/>
        <w:contextualSpacing/>
        <w:jc w:val="both"/>
        <w:rPr>
          <w:rFonts w:cstheme="minorHAnsi"/>
          <w:color w:val="000000"/>
        </w:rPr>
      </w:pPr>
    </w:p>
    <w:p w14:paraId="34C526A6" w14:textId="2A52E8C8" w:rsidR="004A5402" w:rsidRPr="00E12943" w:rsidRDefault="004A5402" w:rsidP="00D1210F">
      <w:pPr>
        <w:spacing w:before="100" w:beforeAutospacing="1" w:after="100" w:afterAutospacing="1" w:line="216" w:lineRule="auto"/>
        <w:contextualSpacing/>
        <w:jc w:val="both"/>
        <w:rPr>
          <w:rFonts w:cstheme="minorHAnsi"/>
          <w:color w:val="000000"/>
        </w:rPr>
      </w:pPr>
      <w:r w:rsidRPr="00E12943">
        <w:rPr>
          <w:rFonts w:cstheme="minorHAnsi"/>
          <w:b/>
          <w:bCs/>
          <w:color w:val="000000"/>
        </w:rPr>
        <w:t xml:space="preserve">Engagement </w:t>
      </w:r>
      <w:r w:rsidRPr="00E12943">
        <w:rPr>
          <w:rFonts w:cstheme="minorHAnsi"/>
          <w:color w:val="000000"/>
        </w:rPr>
        <w:t xml:space="preserve">– what activities </w:t>
      </w:r>
      <w:r w:rsidR="00851358" w:rsidRPr="00E12943">
        <w:rPr>
          <w:rFonts w:cstheme="minorHAnsi"/>
          <w:color w:val="000000"/>
        </w:rPr>
        <w:t xml:space="preserve">(personally and/or professionally) </w:t>
      </w:r>
      <w:r w:rsidRPr="00E12943">
        <w:rPr>
          <w:rFonts w:cstheme="minorHAnsi"/>
          <w:color w:val="000000"/>
        </w:rPr>
        <w:t>do you get completely absorbed in?</w:t>
      </w:r>
    </w:p>
    <w:p w14:paraId="17137C1A" w14:textId="77777777" w:rsidR="002F4F75" w:rsidRDefault="002F4F75" w:rsidP="00D1210F">
      <w:pPr>
        <w:spacing w:before="100" w:beforeAutospacing="1" w:after="100" w:afterAutospacing="1" w:line="216" w:lineRule="auto"/>
        <w:contextualSpacing/>
        <w:jc w:val="both"/>
        <w:rPr>
          <w:rFonts w:cstheme="minorHAnsi"/>
          <w:color w:val="000000"/>
        </w:rPr>
      </w:pPr>
    </w:p>
    <w:p w14:paraId="6D2991B0" w14:textId="1630F344" w:rsidR="002F4F75" w:rsidRDefault="002F4F75"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w:t>
      </w:r>
    </w:p>
    <w:p w14:paraId="396DA335" w14:textId="77777777" w:rsidR="002F4F75" w:rsidRDefault="002F4F75" w:rsidP="00D1210F">
      <w:pPr>
        <w:spacing w:before="100" w:beforeAutospacing="1" w:after="100" w:afterAutospacing="1" w:line="216" w:lineRule="auto"/>
        <w:contextualSpacing/>
        <w:jc w:val="both"/>
        <w:rPr>
          <w:rFonts w:cstheme="minorHAnsi"/>
          <w:color w:val="000000"/>
        </w:rPr>
      </w:pPr>
    </w:p>
    <w:p w14:paraId="6CB3ACE2" w14:textId="543A3E97" w:rsidR="002F4F75" w:rsidRDefault="002F4F75"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w:t>
      </w:r>
    </w:p>
    <w:p w14:paraId="075EF859" w14:textId="77777777" w:rsidR="002F4F75" w:rsidRDefault="002F4F75" w:rsidP="00D1210F">
      <w:pPr>
        <w:spacing w:before="100" w:beforeAutospacing="1" w:after="100" w:afterAutospacing="1" w:line="216" w:lineRule="auto"/>
        <w:contextualSpacing/>
        <w:jc w:val="both"/>
        <w:rPr>
          <w:rFonts w:cstheme="minorHAnsi"/>
          <w:color w:val="000000"/>
        </w:rPr>
      </w:pPr>
    </w:p>
    <w:p w14:paraId="3EA89EFE" w14:textId="77777777" w:rsidR="002F4F75" w:rsidRDefault="002F4F75" w:rsidP="00D1210F">
      <w:pPr>
        <w:spacing w:before="100" w:beforeAutospacing="1" w:after="100" w:afterAutospacing="1" w:line="216" w:lineRule="auto"/>
        <w:contextualSpacing/>
        <w:jc w:val="both"/>
        <w:rPr>
          <w:rFonts w:cstheme="minorHAnsi"/>
          <w:color w:val="000000"/>
        </w:rPr>
      </w:pPr>
    </w:p>
    <w:p w14:paraId="2AEBD7F6" w14:textId="77777777" w:rsidR="002F4F75" w:rsidRPr="002F4F75" w:rsidRDefault="002F4F75" w:rsidP="002F4F75">
      <w:pPr>
        <w:spacing w:before="100" w:beforeAutospacing="1" w:after="100" w:afterAutospacing="1" w:line="216" w:lineRule="auto"/>
        <w:contextualSpacing/>
        <w:jc w:val="both"/>
        <w:rPr>
          <w:rFonts w:cstheme="minorHAnsi"/>
          <w:i/>
          <w:iCs/>
          <w:color w:val="000000"/>
        </w:rPr>
      </w:pPr>
      <w:r w:rsidRPr="002F4F75">
        <w:rPr>
          <w:rFonts w:cstheme="minorHAnsi"/>
          <w:i/>
          <w:iCs/>
          <w:color w:val="000000"/>
        </w:rPr>
        <w:t>On a scale of 1-10 (one low, ten high), how well are you focused on this area?</w:t>
      </w:r>
    </w:p>
    <w:p w14:paraId="1DA3AB35" w14:textId="77777777" w:rsidR="002F4F75" w:rsidRDefault="002F4F75" w:rsidP="00D1210F">
      <w:pPr>
        <w:spacing w:before="100" w:beforeAutospacing="1" w:after="100" w:afterAutospacing="1" w:line="216" w:lineRule="auto"/>
        <w:contextualSpacing/>
        <w:jc w:val="both"/>
        <w:rPr>
          <w:rFonts w:cstheme="minorHAnsi"/>
          <w:color w:val="000000"/>
        </w:rPr>
      </w:pPr>
    </w:p>
    <w:p w14:paraId="2E197052" w14:textId="77777777" w:rsidR="00D1210F" w:rsidRPr="00D47706" w:rsidRDefault="00D1210F" w:rsidP="00D1210F">
      <w:pPr>
        <w:spacing w:before="100" w:beforeAutospacing="1" w:after="100" w:afterAutospacing="1" w:line="216" w:lineRule="auto"/>
        <w:contextualSpacing/>
        <w:jc w:val="both"/>
        <w:rPr>
          <w:rFonts w:cstheme="minorHAnsi"/>
        </w:rPr>
      </w:pPr>
    </w:p>
    <w:p w14:paraId="36F0E6DF" w14:textId="61127CFE" w:rsidR="00D1210F" w:rsidRPr="00E12943" w:rsidRDefault="004A5402" w:rsidP="00D1210F">
      <w:pPr>
        <w:spacing w:before="100" w:beforeAutospacing="1" w:after="100" w:afterAutospacing="1" w:line="216" w:lineRule="auto"/>
        <w:contextualSpacing/>
        <w:jc w:val="both"/>
        <w:rPr>
          <w:rFonts w:cstheme="minorHAnsi"/>
          <w:color w:val="000000"/>
        </w:rPr>
      </w:pPr>
      <w:r w:rsidRPr="00E12943">
        <w:rPr>
          <w:rFonts w:cstheme="minorHAnsi"/>
          <w:b/>
          <w:bCs/>
          <w:color w:val="000000"/>
        </w:rPr>
        <w:t>Relationships</w:t>
      </w:r>
      <w:r w:rsidRPr="00E12943">
        <w:rPr>
          <w:rFonts w:cstheme="minorHAnsi"/>
          <w:color w:val="000000"/>
        </w:rPr>
        <w:t xml:space="preserve"> – what relationships bring you joy and support?</w:t>
      </w:r>
    </w:p>
    <w:p w14:paraId="2DE35E6F" w14:textId="77777777" w:rsidR="00DF1636" w:rsidRDefault="00DF1636" w:rsidP="00D1210F">
      <w:pPr>
        <w:spacing w:before="100" w:beforeAutospacing="1" w:after="100" w:afterAutospacing="1" w:line="216" w:lineRule="auto"/>
        <w:contextualSpacing/>
        <w:jc w:val="both"/>
        <w:rPr>
          <w:rFonts w:cstheme="minorHAnsi"/>
          <w:color w:val="000000"/>
        </w:rPr>
      </w:pPr>
    </w:p>
    <w:p w14:paraId="7E90C59A" w14:textId="40830132" w:rsidR="00DF1636" w:rsidRDefault="00DF1636"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w:t>
      </w:r>
    </w:p>
    <w:p w14:paraId="10F1FD61" w14:textId="77777777" w:rsidR="00DF1636" w:rsidRDefault="00DF1636" w:rsidP="00D1210F">
      <w:pPr>
        <w:spacing w:before="100" w:beforeAutospacing="1" w:after="100" w:afterAutospacing="1" w:line="216" w:lineRule="auto"/>
        <w:contextualSpacing/>
        <w:jc w:val="both"/>
        <w:rPr>
          <w:rFonts w:cstheme="minorHAnsi"/>
          <w:color w:val="000000"/>
        </w:rPr>
      </w:pPr>
    </w:p>
    <w:p w14:paraId="6181269D" w14:textId="200A4590" w:rsidR="00DF1636" w:rsidRDefault="00DF1636"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w:t>
      </w:r>
    </w:p>
    <w:p w14:paraId="6FED9F14" w14:textId="77777777" w:rsidR="002F4F75" w:rsidRDefault="002F4F75" w:rsidP="00D1210F">
      <w:pPr>
        <w:spacing w:before="100" w:beforeAutospacing="1" w:after="100" w:afterAutospacing="1" w:line="216" w:lineRule="auto"/>
        <w:contextualSpacing/>
        <w:jc w:val="both"/>
        <w:rPr>
          <w:rFonts w:cstheme="minorHAnsi"/>
          <w:color w:val="000000"/>
        </w:rPr>
      </w:pPr>
    </w:p>
    <w:p w14:paraId="00EFA267" w14:textId="77777777" w:rsidR="002F4F75" w:rsidRDefault="002F4F75" w:rsidP="00D1210F">
      <w:pPr>
        <w:spacing w:before="100" w:beforeAutospacing="1" w:after="100" w:afterAutospacing="1" w:line="216" w:lineRule="auto"/>
        <w:contextualSpacing/>
        <w:jc w:val="both"/>
        <w:rPr>
          <w:rFonts w:cstheme="minorHAnsi"/>
          <w:color w:val="000000"/>
        </w:rPr>
      </w:pPr>
    </w:p>
    <w:p w14:paraId="595CADB6" w14:textId="77777777" w:rsidR="002F4F75" w:rsidRPr="002F4F75" w:rsidRDefault="002F4F75" w:rsidP="002F4F75">
      <w:pPr>
        <w:spacing w:before="100" w:beforeAutospacing="1" w:after="100" w:afterAutospacing="1" w:line="216" w:lineRule="auto"/>
        <w:contextualSpacing/>
        <w:jc w:val="both"/>
        <w:rPr>
          <w:rFonts w:cstheme="minorHAnsi"/>
          <w:i/>
          <w:iCs/>
          <w:color w:val="000000"/>
        </w:rPr>
      </w:pPr>
      <w:r w:rsidRPr="002F4F75">
        <w:rPr>
          <w:rFonts w:cstheme="minorHAnsi"/>
          <w:i/>
          <w:iCs/>
          <w:color w:val="000000"/>
        </w:rPr>
        <w:t>On a scale of 1-10 (one low, ten high), how well are you focused on this area?</w:t>
      </w:r>
    </w:p>
    <w:p w14:paraId="6C4AB2D0" w14:textId="77777777" w:rsidR="002F4F75" w:rsidRDefault="002F4F75" w:rsidP="00D1210F">
      <w:pPr>
        <w:spacing w:before="100" w:beforeAutospacing="1" w:after="100" w:afterAutospacing="1" w:line="216" w:lineRule="auto"/>
        <w:contextualSpacing/>
        <w:jc w:val="both"/>
        <w:rPr>
          <w:rFonts w:cstheme="minorHAnsi"/>
          <w:color w:val="000000"/>
        </w:rPr>
      </w:pPr>
    </w:p>
    <w:p w14:paraId="6C6EF040" w14:textId="77777777" w:rsidR="00D1210F" w:rsidRPr="00D47706" w:rsidRDefault="00D1210F" w:rsidP="00D1210F">
      <w:pPr>
        <w:spacing w:before="100" w:beforeAutospacing="1" w:after="100" w:afterAutospacing="1" w:line="216" w:lineRule="auto"/>
        <w:contextualSpacing/>
        <w:jc w:val="both"/>
        <w:rPr>
          <w:rFonts w:cstheme="minorHAnsi"/>
        </w:rPr>
      </w:pPr>
    </w:p>
    <w:p w14:paraId="64AC6299" w14:textId="77777777" w:rsidR="004A5402" w:rsidRPr="00E12943" w:rsidRDefault="004A5402" w:rsidP="00D1210F">
      <w:pPr>
        <w:spacing w:before="100" w:beforeAutospacing="1" w:after="100" w:afterAutospacing="1" w:line="216" w:lineRule="auto"/>
        <w:contextualSpacing/>
        <w:jc w:val="both"/>
        <w:rPr>
          <w:rFonts w:cstheme="minorHAnsi"/>
          <w:color w:val="000000"/>
        </w:rPr>
      </w:pPr>
      <w:r w:rsidRPr="00E12943">
        <w:rPr>
          <w:rFonts w:cstheme="minorHAnsi"/>
          <w:b/>
          <w:bCs/>
          <w:color w:val="000000"/>
        </w:rPr>
        <w:lastRenderedPageBreak/>
        <w:t>Meaning</w:t>
      </w:r>
      <w:r w:rsidRPr="00E12943">
        <w:rPr>
          <w:rFonts w:cstheme="minorHAnsi"/>
          <w:color w:val="000000"/>
        </w:rPr>
        <w:t xml:space="preserve"> – what larger purpose or cause do you feel drawn to and connected to?</w:t>
      </w:r>
    </w:p>
    <w:p w14:paraId="6CC25A85" w14:textId="77777777" w:rsidR="00DF1636" w:rsidRDefault="00DF1636" w:rsidP="00D1210F">
      <w:pPr>
        <w:spacing w:before="100" w:beforeAutospacing="1" w:after="100" w:afterAutospacing="1" w:line="216" w:lineRule="auto"/>
        <w:contextualSpacing/>
        <w:jc w:val="both"/>
        <w:rPr>
          <w:rFonts w:cstheme="minorHAnsi"/>
          <w:color w:val="000000"/>
        </w:rPr>
      </w:pPr>
    </w:p>
    <w:p w14:paraId="67CF387D" w14:textId="69A7EE71" w:rsidR="00DF1636" w:rsidRDefault="00DF1636"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_________________________________________________________________________________</w:t>
      </w:r>
    </w:p>
    <w:p w14:paraId="634EB657" w14:textId="77777777" w:rsidR="00DF1636" w:rsidRDefault="00DF1636" w:rsidP="00D1210F">
      <w:pPr>
        <w:spacing w:before="100" w:beforeAutospacing="1" w:after="100" w:afterAutospacing="1" w:line="216" w:lineRule="auto"/>
        <w:contextualSpacing/>
        <w:jc w:val="both"/>
        <w:rPr>
          <w:rFonts w:cstheme="minorHAnsi"/>
          <w:color w:val="000000"/>
        </w:rPr>
      </w:pPr>
    </w:p>
    <w:p w14:paraId="22D530EE" w14:textId="7BBF9A91" w:rsidR="00DF1636" w:rsidRDefault="00DF1636"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_________________________________________________________________________________</w:t>
      </w:r>
    </w:p>
    <w:p w14:paraId="7E119A91" w14:textId="77777777" w:rsidR="002F4F75" w:rsidRDefault="002F4F75" w:rsidP="00D1210F">
      <w:pPr>
        <w:spacing w:before="100" w:beforeAutospacing="1" w:after="100" w:afterAutospacing="1" w:line="216" w:lineRule="auto"/>
        <w:contextualSpacing/>
        <w:jc w:val="both"/>
        <w:rPr>
          <w:rFonts w:cstheme="minorHAnsi"/>
          <w:color w:val="000000"/>
        </w:rPr>
      </w:pPr>
    </w:p>
    <w:p w14:paraId="7E734AEA" w14:textId="77777777" w:rsidR="002F4F75" w:rsidRDefault="002F4F75" w:rsidP="00D1210F">
      <w:pPr>
        <w:spacing w:before="100" w:beforeAutospacing="1" w:after="100" w:afterAutospacing="1" w:line="216" w:lineRule="auto"/>
        <w:contextualSpacing/>
        <w:jc w:val="both"/>
        <w:rPr>
          <w:rFonts w:cstheme="minorHAnsi"/>
          <w:color w:val="000000"/>
        </w:rPr>
      </w:pPr>
    </w:p>
    <w:p w14:paraId="74E5CE1E" w14:textId="77777777" w:rsidR="002F4F75" w:rsidRPr="002F4F75" w:rsidRDefault="002F4F75" w:rsidP="002F4F75">
      <w:pPr>
        <w:spacing w:before="100" w:beforeAutospacing="1" w:after="100" w:afterAutospacing="1" w:line="216" w:lineRule="auto"/>
        <w:contextualSpacing/>
        <w:jc w:val="both"/>
        <w:rPr>
          <w:rFonts w:cstheme="minorHAnsi"/>
          <w:i/>
          <w:iCs/>
          <w:color w:val="000000"/>
        </w:rPr>
      </w:pPr>
      <w:r w:rsidRPr="002F4F75">
        <w:rPr>
          <w:rFonts w:cstheme="minorHAnsi"/>
          <w:i/>
          <w:iCs/>
          <w:color w:val="000000"/>
        </w:rPr>
        <w:t>On a scale of 1-10 (one low, ten high), how well are you focused on this area?</w:t>
      </w:r>
    </w:p>
    <w:p w14:paraId="3863A55F" w14:textId="77777777" w:rsidR="002F4F75" w:rsidRDefault="002F4F75" w:rsidP="00D1210F">
      <w:pPr>
        <w:spacing w:before="100" w:beforeAutospacing="1" w:after="100" w:afterAutospacing="1" w:line="216" w:lineRule="auto"/>
        <w:contextualSpacing/>
        <w:jc w:val="both"/>
        <w:rPr>
          <w:rFonts w:cstheme="minorHAnsi"/>
          <w:color w:val="000000"/>
        </w:rPr>
      </w:pPr>
    </w:p>
    <w:p w14:paraId="635E690C" w14:textId="77777777" w:rsidR="00D1210F" w:rsidRDefault="00D1210F" w:rsidP="00D1210F">
      <w:pPr>
        <w:spacing w:before="100" w:beforeAutospacing="1" w:after="100" w:afterAutospacing="1" w:line="216" w:lineRule="auto"/>
        <w:contextualSpacing/>
        <w:jc w:val="both"/>
        <w:rPr>
          <w:rFonts w:cstheme="minorHAnsi"/>
          <w:color w:val="000000"/>
        </w:rPr>
      </w:pPr>
    </w:p>
    <w:p w14:paraId="2CC9E887" w14:textId="77777777" w:rsidR="00D1210F" w:rsidRPr="00D47706" w:rsidRDefault="00D1210F" w:rsidP="00D1210F">
      <w:pPr>
        <w:spacing w:before="100" w:beforeAutospacing="1" w:after="100" w:afterAutospacing="1" w:line="216" w:lineRule="auto"/>
        <w:contextualSpacing/>
        <w:jc w:val="both"/>
        <w:rPr>
          <w:rFonts w:cstheme="minorHAnsi"/>
        </w:rPr>
      </w:pPr>
    </w:p>
    <w:p w14:paraId="444F73DA" w14:textId="77777777" w:rsidR="004A5402" w:rsidRPr="00E12943" w:rsidRDefault="004A5402" w:rsidP="00D1210F">
      <w:pPr>
        <w:spacing w:before="100" w:beforeAutospacing="1" w:after="100" w:afterAutospacing="1" w:line="216" w:lineRule="auto"/>
        <w:contextualSpacing/>
        <w:jc w:val="both"/>
        <w:rPr>
          <w:rFonts w:cstheme="minorHAnsi"/>
          <w:color w:val="000000"/>
        </w:rPr>
      </w:pPr>
      <w:r w:rsidRPr="00E12943">
        <w:rPr>
          <w:rFonts w:cstheme="minorHAnsi"/>
          <w:b/>
          <w:bCs/>
          <w:color w:val="000000"/>
        </w:rPr>
        <w:t>Achievement</w:t>
      </w:r>
      <w:r w:rsidRPr="00E12943">
        <w:rPr>
          <w:rFonts w:cstheme="minorHAnsi"/>
          <w:color w:val="000000"/>
        </w:rPr>
        <w:t xml:space="preserve"> – what would you like to accomplish in the next week, month, and year?</w:t>
      </w:r>
    </w:p>
    <w:p w14:paraId="1F230C99" w14:textId="77777777" w:rsidR="00DF1636" w:rsidRDefault="00DF1636" w:rsidP="00D1210F">
      <w:pPr>
        <w:spacing w:before="100" w:beforeAutospacing="1" w:after="100" w:afterAutospacing="1" w:line="216" w:lineRule="auto"/>
        <w:contextualSpacing/>
        <w:jc w:val="both"/>
        <w:rPr>
          <w:rFonts w:cstheme="minorHAnsi"/>
          <w:color w:val="000000"/>
        </w:rPr>
      </w:pPr>
    </w:p>
    <w:p w14:paraId="0A5D8210" w14:textId="48412776" w:rsidR="00DF1636" w:rsidRDefault="00DF1636"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_________________________________________________________________________________</w:t>
      </w:r>
    </w:p>
    <w:p w14:paraId="69FD8876" w14:textId="77777777" w:rsidR="00DF1636" w:rsidRDefault="00DF1636" w:rsidP="00D1210F">
      <w:pPr>
        <w:spacing w:before="100" w:beforeAutospacing="1" w:after="100" w:afterAutospacing="1" w:line="216" w:lineRule="auto"/>
        <w:contextualSpacing/>
        <w:jc w:val="both"/>
        <w:rPr>
          <w:rFonts w:cstheme="minorHAnsi"/>
          <w:color w:val="000000"/>
        </w:rPr>
      </w:pPr>
    </w:p>
    <w:p w14:paraId="6CF970FE" w14:textId="1923BD9E" w:rsidR="00DF1636" w:rsidRDefault="00DF1636"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_________________________________________________________________________________</w:t>
      </w:r>
    </w:p>
    <w:p w14:paraId="06E0CA35" w14:textId="77777777" w:rsidR="002F4F75" w:rsidRDefault="002F4F75" w:rsidP="00D1210F">
      <w:pPr>
        <w:spacing w:before="100" w:beforeAutospacing="1" w:after="100" w:afterAutospacing="1" w:line="216" w:lineRule="auto"/>
        <w:contextualSpacing/>
        <w:jc w:val="both"/>
        <w:rPr>
          <w:rFonts w:cstheme="minorHAnsi"/>
          <w:color w:val="000000"/>
        </w:rPr>
      </w:pPr>
    </w:p>
    <w:p w14:paraId="129E513F" w14:textId="77777777" w:rsidR="002F4F75" w:rsidRDefault="002F4F75" w:rsidP="00D1210F">
      <w:pPr>
        <w:spacing w:before="100" w:beforeAutospacing="1" w:after="100" w:afterAutospacing="1" w:line="216" w:lineRule="auto"/>
        <w:contextualSpacing/>
        <w:jc w:val="both"/>
        <w:rPr>
          <w:rFonts w:cstheme="minorHAnsi"/>
          <w:color w:val="000000"/>
        </w:rPr>
      </w:pPr>
    </w:p>
    <w:p w14:paraId="2E5E4301" w14:textId="77777777" w:rsidR="002F4F75" w:rsidRDefault="002F4F75" w:rsidP="00D1210F">
      <w:pPr>
        <w:spacing w:before="100" w:beforeAutospacing="1" w:after="100" w:afterAutospacing="1" w:line="216" w:lineRule="auto"/>
        <w:contextualSpacing/>
        <w:jc w:val="both"/>
        <w:rPr>
          <w:rFonts w:cstheme="minorHAnsi"/>
          <w:color w:val="000000"/>
        </w:rPr>
      </w:pPr>
    </w:p>
    <w:p w14:paraId="5951129B" w14:textId="77777777" w:rsidR="002F4F75" w:rsidRPr="002F4F75" w:rsidRDefault="002F4F75" w:rsidP="002F4F75">
      <w:pPr>
        <w:spacing w:before="100" w:beforeAutospacing="1" w:after="100" w:afterAutospacing="1" w:line="216" w:lineRule="auto"/>
        <w:contextualSpacing/>
        <w:jc w:val="both"/>
        <w:rPr>
          <w:rFonts w:cstheme="minorHAnsi"/>
          <w:i/>
          <w:iCs/>
          <w:color w:val="000000"/>
        </w:rPr>
      </w:pPr>
      <w:r w:rsidRPr="002F4F75">
        <w:rPr>
          <w:rFonts w:cstheme="minorHAnsi"/>
          <w:i/>
          <w:iCs/>
          <w:color w:val="000000"/>
        </w:rPr>
        <w:t>On a scale of 1-10 (one low, ten high), how well are you focused on this area?</w:t>
      </w:r>
    </w:p>
    <w:p w14:paraId="58ABFE8B" w14:textId="77777777" w:rsidR="002F4F75" w:rsidRDefault="002F4F75" w:rsidP="00D1210F">
      <w:pPr>
        <w:spacing w:before="100" w:beforeAutospacing="1" w:after="100" w:afterAutospacing="1" w:line="216" w:lineRule="auto"/>
        <w:contextualSpacing/>
        <w:jc w:val="both"/>
        <w:rPr>
          <w:rFonts w:cstheme="minorHAnsi"/>
          <w:color w:val="000000"/>
        </w:rPr>
      </w:pPr>
    </w:p>
    <w:p w14:paraId="2EE0BF78" w14:textId="77777777" w:rsidR="00D1210F" w:rsidRDefault="00D1210F" w:rsidP="00D1210F">
      <w:pPr>
        <w:spacing w:before="100" w:beforeAutospacing="1" w:after="100" w:afterAutospacing="1" w:line="216" w:lineRule="auto"/>
        <w:contextualSpacing/>
        <w:jc w:val="both"/>
        <w:rPr>
          <w:rFonts w:cstheme="minorHAnsi"/>
          <w:color w:val="000000"/>
        </w:rPr>
      </w:pPr>
    </w:p>
    <w:p w14:paraId="4351240D" w14:textId="77777777" w:rsidR="00D1210F" w:rsidRPr="00D47706" w:rsidRDefault="00D1210F" w:rsidP="00D1210F">
      <w:pPr>
        <w:spacing w:before="100" w:beforeAutospacing="1" w:after="100" w:afterAutospacing="1" w:line="216" w:lineRule="auto"/>
        <w:contextualSpacing/>
        <w:jc w:val="both"/>
        <w:rPr>
          <w:rFonts w:cstheme="minorHAnsi"/>
        </w:rPr>
      </w:pPr>
    </w:p>
    <w:p w14:paraId="371C5E18" w14:textId="77777777" w:rsidR="004A5402" w:rsidRPr="00E12943" w:rsidRDefault="004A5402" w:rsidP="00D1210F">
      <w:pPr>
        <w:spacing w:before="100" w:beforeAutospacing="1" w:after="100" w:afterAutospacing="1" w:line="216" w:lineRule="auto"/>
        <w:contextualSpacing/>
        <w:jc w:val="both"/>
        <w:rPr>
          <w:rFonts w:cstheme="minorHAnsi"/>
          <w:color w:val="000000"/>
        </w:rPr>
      </w:pPr>
      <w:r w:rsidRPr="00E12943">
        <w:rPr>
          <w:rFonts w:cstheme="minorHAnsi"/>
          <w:b/>
          <w:bCs/>
          <w:color w:val="000000"/>
        </w:rPr>
        <w:t>Vitality</w:t>
      </w:r>
      <w:r w:rsidRPr="00E12943">
        <w:rPr>
          <w:rFonts w:cstheme="minorHAnsi"/>
          <w:color w:val="000000"/>
        </w:rPr>
        <w:t xml:space="preserve"> – what could you be doing to take better care of your body?</w:t>
      </w:r>
    </w:p>
    <w:p w14:paraId="72F5C332" w14:textId="77777777" w:rsidR="002F4F75" w:rsidRDefault="002F4F75" w:rsidP="00D1210F">
      <w:pPr>
        <w:spacing w:before="100" w:beforeAutospacing="1" w:after="100" w:afterAutospacing="1" w:line="216" w:lineRule="auto"/>
        <w:contextualSpacing/>
        <w:jc w:val="both"/>
        <w:rPr>
          <w:rFonts w:cstheme="minorHAnsi"/>
          <w:color w:val="000000"/>
        </w:rPr>
      </w:pPr>
    </w:p>
    <w:p w14:paraId="2A92E6E7" w14:textId="5057D769" w:rsidR="002F4F75" w:rsidRDefault="00DF1636"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_________________________________________________________________________________</w:t>
      </w:r>
    </w:p>
    <w:p w14:paraId="0C738D8E" w14:textId="77777777" w:rsidR="00DF1636" w:rsidRDefault="00DF1636" w:rsidP="00D1210F">
      <w:pPr>
        <w:spacing w:before="100" w:beforeAutospacing="1" w:after="100" w:afterAutospacing="1" w:line="216" w:lineRule="auto"/>
        <w:contextualSpacing/>
        <w:jc w:val="both"/>
        <w:rPr>
          <w:rFonts w:cstheme="minorHAnsi"/>
          <w:color w:val="000000"/>
        </w:rPr>
      </w:pPr>
    </w:p>
    <w:p w14:paraId="658D2035" w14:textId="2A0D58D0" w:rsidR="00DF1636" w:rsidRDefault="00DF1636" w:rsidP="00D1210F">
      <w:pPr>
        <w:spacing w:before="100" w:beforeAutospacing="1" w:after="100" w:afterAutospacing="1" w:line="216" w:lineRule="auto"/>
        <w:contextualSpacing/>
        <w:jc w:val="both"/>
        <w:rPr>
          <w:rFonts w:cstheme="minorHAnsi"/>
          <w:color w:val="000000"/>
        </w:rPr>
      </w:pPr>
      <w:r>
        <w:rPr>
          <w:rFonts w:cstheme="minorHAnsi"/>
          <w:color w:val="000000"/>
        </w:rPr>
        <w:t>_________________________________________________________________________________</w:t>
      </w:r>
    </w:p>
    <w:p w14:paraId="7CFE1148" w14:textId="77777777" w:rsidR="002F4F75" w:rsidRDefault="002F4F75" w:rsidP="00D1210F">
      <w:pPr>
        <w:spacing w:before="100" w:beforeAutospacing="1" w:after="100" w:afterAutospacing="1" w:line="216" w:lineRule="auto"/>
        <w:contextualSpacing/>
        <w:jc w:val="both"/>
        <w:rPr>
          <w:rFonts w:cstheme="minorHAnsi"/>
          <w:color w:val="000000"/>
        </w:rPr>
      </w:pPr>
    </w:p>
    <w:p w14:paraId="0943DD80" w14:textId="77777777" w:rsidR="002F4F75" w:rsidRPr="002F4F75" w:rsidRDefault="002F4F75" w:rsidP="002F4F75">
      <w:pPr>
        <w:spacing w:before="100" w:beforeAutospacing="1" w:after="100" w:afterAutospacing="1" w:line="216" w:lineRule="auto"/>
        <w:contextualSpacing/>
        <w:jc w:val="both"/>
        <w:rPr>
          <w:rFonts w:cstheme="minorHAnsi"/>
          <w:i/>
          <w:iCs/>
          <w:color w:val="000000"/>
        </w:rPr>
      </w:pPr>
      <w:r w:rsidRPr="002F4F75">
        <w:rPr>
          <w:rFonts w:cstheme="minorHAnsi"/>
          <w:i/>
          <w:iCs/>
          <w:color w:val="000000"/>
        </w:rPr>
        <w:t>On a scale of 1-10 (one low, ten high), how well are you focused on this area?</w:t>
      </w:r>
    </w:p>
    <w:p w14:paraId="5F6A3A1A" w14:textId="77777777" w:rsidR="002F4F75" w:rsidRPr="00D47706" w:rsidRDefault="002F4F75" w:rsidP="00D1210F">
      <w:pPr>
        <w:spacing w:before="100" w:beforeAutospacing="1" w:after="100" w:afterAutospacing="1" w:line="216" w:lineRule="auto"/>
        <w:contextualSpacing/>
        <w:jc w:val="both"/>
        <w:rPr>
          <w:rFonts w:cstheme="minorHAnsi"/>
        </w:rPr>
      </w:pPr>
    </w:p>
    <w:p w14:paraId="565287C6" w14:textId="77777777" w:rsidR="004A5402" w:rsidRDefault="004A5402" w:rsidP="004A5402">
      <w:pPr>
        <w:spacing w:line="259" w:lineRule="auto"/>
        <w:ind w:left="720"/>
        <w:contextualSpacing/>
        <w:rPr>
          <w:rFonts w:cstheme="minorHAnsi"/>
          <w:b/>
          <w:bCs/>
        </w:rPr>
      </w:pPr>
    </w:p>
    <w:p w14:paraId="1E979E0E" w14:textId="77777777" w:rsidR="00ED7914" w:rsidRDefault="00ED7914" w:rsidP="004A5402">
      <w:pPr>
        <w:spacing w:line="259" w:lineRule="auto"/>
        <w:ind w:left="720"/>
        <w:contextualSpacing/>
        <w:rPr>
          <w:rFonts w:cstheme="minorHAnsi"/>
          <w:b/>
          <w:bCs/>
        </w:rPr>
      </w:pPr>
    </w:p>
    <w:p w14:paraId="7CF39C82" w14:textId="77777777" w:rsidR="00ED7914" w:rsidRDefault="00ED7914" w:rsidP="004A5402">
      <w:pPr>
        <w:spacing w:line="259" w:lineRule="auto"/>
        <w:ind w:left="720"/>
        <w:contextualSpacing/>
        <w:rPr>
          <w:rFonts w:cstheme="minorHAnsi"/>
          <w:b/>
          <w:bCs/>
        </w:rPr>
      </w:pPr>
    </w:p>
    <w:p w14:paraId="59B42723" w14:textId="77777777" w:rsidR="003215F7" w:rsidRPr="00ED7914" w:rsidRDefault="003215F7" w:rsidP="003215F7">
      <w:pPr>
        <w:spacing w:after="0" w:line="259" w:lineRule="auto"/>
        <w:rPr>
          <w:rFonts w:cstheme="minorHAnsi"/>
          <w:b/>
          <w:bCs/>
          <w:sz w:val="18"/>
          <w:szCs w:val="18"/>
          <w:u w:val="single"/>
        </w:rPr>
      </w:pPr>
      <w:r w:rsidRPr="00ED7914">
        <w:rPr>
          <w:rFonts w:cstheme="minorHAnsi"/>
          <w:b/>
          <w:bCs/>
          <w:sz w:val="18"/>
          <w:szCs w:val="18"/>
          <w:u w:val="single"/>
        </w:rPr>
        <w:t>About Cleared to Flourish</w:t>
      </w:r>
    </w:p>
    <w:p w14:paraId="6F4E3F5B" w14:textId="77777777" w:rsidR="003215F7" w:rsidRPr="00ED7914" w:rsidRDefault="003215F7" w:rsidP="003215F7">
      <w:pPr>
        <w:spacing w:after="0" w:line="259" w:lineRule="auto"/>
        <w:rPr>
          <w:rFonts w:cstheme="minorHAnsi"/>
          <w:sz w:val="18"/>
          <w:szCs w:val="18"/>
        </w:rPr>
      </w:pPr>
      <w:r w:rsidRPr="00ED7914">
        <w:rPr>
          <w:rFonts w:cstheme="minorHAnsi"/>
          <w:sz w:val="18"/>
          <w:szCs w:val="18"/>
        </w:rPr>
        <w:t xml:space="preserve">Laurie Butson, Founder, Cleared to Flourish, LLC, is a seasoned Corporate Executive who left the corporate world to focus on her own business called “Cleared to Flourish”. Laurie spent 25 years at International Data Group (IDG) where she led global learning and the employee experience, which included the areas of: Diversity and Inclusion, Learning and Development, Well-being, Employee Engagement, Change Management, and Internal Communications. </w:t>
      </w:r>
    </w:p>
    <w:p w14:paraId="27E17780" w14:textId="77777777" w:rsidR="003215F7" w:rsidRPr="00ED7914" w:rsidRDefault="003215F7" w:rsidP="003215F7">
      <w:pPr>
        <w:spacing w:after="0" w:line="259" w:lineRule="auto"/>
        <w:rPr>
          <w:rFonts w:cstheme="minorHAnsi"/>
          <w:sz w:val="18"/>
          <w:szCs w:val="18"/>
        </w:rPr>
      </w:pPr>
    </w:p>
    <w:p w14:paraId="0FB243A4" w14:textId="77777777" w:rsidR="003215F7" w:rsidRPr="00ED7914" w:rsidRDefault="003215F7" w:rsidP="003215F7">
      <w:pPr>
        <w:spacing w:after="0" w:line="259" w:lineRule="auto"/>
        <w:rPr>
          <w:rFonts w:cstheme="minorHAnsi"/>
          <w:sz w:val="18"/>
          <w:szCs w:val="18"/>
        </w:rPr>
      </w:pPr>
      <w:r w:rsidRPr="00ED7914">
        <w:rPr>
          <w:rFonts w:cstheme="minorHAnsi"/>
          <w:sz w:val="18"/>
          <w:szCs w:val="18"/>
        </w:rPr>
        <w:t>Passionate about supporting individuals and workplaces, Cleared to Flourish helps people lead more thriving lives, inside and outside of work, by allowing them to become more aware about what’s in their way to leading a flourishing life and then working to clear that. Laurie is a certified Positive Psychology trainer, speaker, consultant, coach (teams and individuals), as well as a certified resilience trainer and a Havening practitioner. She came to the world of Positive Psychology at the start of the pandemic with a desire to help continue to raise awareness and bring conversation about mental health and overall well-being to the forefront of all our lives. Her motto is “we have one short life to live, let’s live it well - together!”</w:t>
      </w:r>
    </w:p>
    <w:p w14:paraId="3F527736" w14:textId="77777777" w:rsidR="003215F7" w:rsidRPr="00D47706" w:rsidRDefault="003215F7" w:rsidP="003215F7">
      <w:pPr>
        <w:spacing w:line="259" w:lineRule="auto"/>
        <w:ind w:left="720"/>
        <w:contextualSpacing/>
        <w:jc w:val="both"/>
        <w:rPr>
          <w:rFonts w:cstheme="minorHAnsi"/>
          <w:b/>
          <w:bCs/>
        </w:rPr>
      </w:pPr>
    </w:p>
    <w:sectPr w:rsidR="003215F7" w:rsidRPr="00D47706" w:rsidSect="00280EDB">
      <w:headerReference w:type="default" r:id="rId9"/>
      <w:pgSz w:w="12240" w:h="15840"/>
      <w:pgMar w:top="1710" w:right="1440" w:bottom="225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67F59A" w14:textId="77777777" w:rsidR="00280EDB" w:rsidRDefault="00280EDB" w:rsidP="0057519E">
      <w:pPr>
        <w:spacing w:after="0" w:line="240" w:lineRule="auto"/>
      </w:pPr>
      <w:r>
        <w:separator/>
      </w:r>
    </w:p>
  </w:endnote>
  <w:endnote w:type="continuationSeparator" w:id="0">
    <w:p w14:paraId="1975C948" w14:textId="77777777" w:rsidR="00280EDB" w:rsidRDefault="00280EDB" w:rsidP="005751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83635" w14:textId="77777777" w:rsidR="00280EDB" w:rsidRDefault="00280EDB" w:rsidP="0057519E">
      <w:pPr>
        <w:spacing w:after="0" w:line="240" w:lineRule="auto"/>
      </w:pPr>
      <w:r>
        <w:separator/>
      </w:r>
    </w:p>
  </w:footnote>
  <w:footnote w:type="continuationSeparator" w:id="0">
    <w:p w14:paraId="480C9BCE" w14:textId="77777777" w:rsidR="00280EDB" w:rsidRDefault="00280EDB" w:rsidP="005751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68966" w14:textId="220CDA1F" w:rsidR="0057519E" w:rsidRDefault="0057519E" w:rsidP="00D354E9">
    <w:pPr>
      <w:pStyle w:val="Header"/>
      <w:tabs>
        <w:tab w:val="clear" w:pos="4680"/>
      </w:tabs>
    </w:pPr>
    <w:r>
      <w:rPr>
        <w:noProof/>
      </w:rPr>
      <w:drawing>
        <wp:anchor distT="0" distB="0" distL="114300" distR="114300" simplePos="0" relativeHeight="251658240" behindDoc="1" locked="0" layoutInCell="1" allowOverlap="1" wp14:anchorId="6E3984D6" wp14:editId="2FA9EFC4">
          <wp:simplePos x="0" y="0"/>
          <wp:positionH relativeFrom="page">
            <wp:align>right</wp:align>
          </wp:positionH>
          <wp:positionV relativeFrom="paragraph">
            <wp:posOffset>-457200</wp:posOffset>
          </wp:positionV>
          <wp:extent cx="7769809" cy="10058400"/>
          <wp:effectExtent l="0" t="0" r="3175" b="0"/>
          <wp:wrapNone/>
          <wp:docPr id="449044354" name="Picture 449044354"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5356237" name="Picture 1" descr="A screenshot of a cell phon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69809" cy="100584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2099D"/>
    <w:multiLevelType w:val="hybridMultilevel"/>
    <w:tmpl w:val="DD7A25A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3A6201F"/>
    <w:multiLevelType w:val="hybridMultilevel"/>
    <w:tmpl w:val="1714D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3B7675"/>
    <w:multiLevelType w:val="hybridMultilevel"/>
    <w:tmpl w:val="041E6C84"/>
    <w:lvl w:ilvl="0" w:tplc="EF0C336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7065290"/>
    <w:multiLevelType w:val="hybridMultilevel"/>
    <w:tmpl w:val="C2B6758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28F4603F"/>
    <w:multiLevelType w:val="hybridMultilevel"/>
    <w:tmpl w:val="5C3AA0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E004B3"/>
    <w:multiLevelType w:val="hybridMultilevel"/>
    <w:tmpl w:val="3D2068D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41AD3D15"/>
    <w:multiLevelType w:val="hybridMultilevel"/>
    <w:tmpl w:val="08063E9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2BC6C2F"/>
    <w:multiLevelType w:val="hybridMultilevel"/>
    <w:tmpl w:val="2D709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FA11C2"/>
    <w:multiLevelType w:val="hybridMultilevel"/>
    <w:tmpl w:val="06BA8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3748B5"/>
    <w:multiLevelType w:val="hybridMultilevel"/>
    <w:tmpl w:val="3F64370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567877E1"/>
    <w:multiLevelType w:val="hybridMultilevel"/>
    <w:tmpl w:val="62FA9CF6"/>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EC16596"/>
    <w:multiLevelType w:val="hybridMultilevel"/>
    <w:tmpl w:val="03E267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36318EC"/>
    <w:multiLevelType w:val="hybridMultilevel"/>
    <w:tmpl w:val="753613F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45A1577"/>
    <w:multiLevelType w:val="hybridMultilevel"/>
    <w:tmpl w:val="4888EF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79FB59D6"/>
    <w:multiLevelType w:val="hybridMultilevel"/>
    <w:tmpl w:val="2A5A464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7D503EFB"/>
    <w:multiLevelType w:val="hybridMultilevel"/>
    <w:tmpl w:val="740C4B4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744714917">
    <w:abstractNumId w:val="10"/>
  </w:num>
  <w:num w:numId="2" w16cid:durableId="1616475259">
    <w:abstractNumId w:val="13"/>
  </w:num>
  <w:num w:numId="3" w16cid:durableId="47877053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298937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9860223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5161467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2219436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014592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766298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14030308">
    <w:abstractNumId w:val="8"/>
  </w:num>
  <w:num w:numId="11" w16cid:durableId="542601141">
    <w:abstractNumId w:val="12"/>
  </w:num>
  <w:num w:numId="12" w16cid:durableId="1430464307">
    <w:abstractNumId w:val="0"/>
  </w:num>
  <w:num w:numId="13" w16cid:durableId="43068100">
    <w:abstractNumId w:val="11"/>
  </w:num>
  <w:num w:numId="14" w16cid:durableId="2072267166">
    <w:abstractNumId w:val="2"/>
  </w:num>
  <w:num w:numId="15" w16cid:durableId="2111511162">
    <w:abstractNumId w:val="1"/>
  </w:num>
  <w:num w:numId="16" w16cid:durableId="537203367">
    <w:abstractNumId w:val="7"/>
  </w:num>
  <w:num w:numId="17" w16cid:durableId="164982357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3E8"/>
    <w:rsid w:val="00044D8F"/>
    <w:rsid w:val="00047423"/>
    <w:rsid w:val="00065D96"/>
    <w:rsid w:val="00080733"/>
    <w:rsid w:val="000A70CC"/>
    <w:rsid w:val="000B33C4"/>
    <w:rsid w:val="000D43E8"/>
    <w:rsid w:val="00126CD3"/>
    <w:rsid w:val="00132BB1"/>
    <w:rsid w:val="001374DD"/>
    <w:rsid w:val="00141E6F"/>
    <w:rsid w:val="001640AA"/>
    <w:rsid w:val="00185470"/>
    <w:rsid w:val="001B1DCF"/>
    <w:rsid w:val="001F56DE"/>
    <w:rsid w:val="00203F82"/>
    <w:rsid w:val="00210163"/>
    <w:rsid w:val="00236A15"/>
    <w:rsid w:val="00280B01"/>
    <w:rsid w:val="00280EDB"/>
    <w:rsid w:val="00286009"/>
    <w:rsid w:val="00291043"/>
    <w:rsid w:val="002A1D41"/>
    <w:rsid w:val="002B3D00"/>
    <w:rsid w:val="002D10EB"/>
    <w:rsid w:val="002D74DD"/>
    <w:rsid w:val="002E0FA6"/>
    <w:rsid w:val="002F4F75"/>
    <w:rsid w:val="00305FA6"/>
    <w:rsid w:val="003215F7"/>
    <w:rsid w:val="0034713A"/>
    <w:rsid w:val="003845F7"/>
    <w:rsid w:val="0039591B"/>
    <w:rsid w:val="003B2035"/>
    <w:rsid w:val="004242E3"/>
    <w:rsid w:val="00424F40"/>
    <w:rsid w:val="004465EA"/>
    <w:rsid w:val="00447F49"/>
    <w:rsid w:val="004559F4"/>
    <w:rsid w:val="0046205D"/>
    <w:rsid w:val="00486214"/>
    <w:rsid w:val="00490A08"/>
    <w:rsid w:val="004A5402"/>
    <w:rsid w:val="004B6F15"/>
    <w:rsid w:val="004E5B09"/>
    <w:rsid w:val="00514445"/>
    <w:rsid w:val="005360AA"/>
    <w:rsid w:val="00571804"/>
    <w:rsid w:val="005746AE"/>
    <w:rsid w:val="0057519E"/>
    <w:rsid w:val="005875C3"/>
    <w:rsid w:val="005C3B28"/>
    <w:rsid w:val="005F5EC0"/>
    <w:rsid w:val="005F7B97"/>
    <w:rsid w:val="00616CC4"/>
    <w:rsid w:val="00622AB1"/>
    <w:rsid w:val="00670A7D"/>
    <w:rsid w:val="006724AA"/>
    <w:rsid w:val="006727F0"/>
    <w:rsid w:val="006C60E8"/>
    <w:rsid w:val="006E5E0F"/>
    <w:rsid w:val="007355D9"/>
    <w:rsid w:val="007420C1"/>
    <w:rsid w:val="00795496"/>
    <w:rsid w:val="007C6338"/>
    <w:rsid w:val="007D4844"/>
    <w:rsid w:val="008069F4"/>
    <w:rsid w:val="00821FF2"/>
    <w:rsid w:val="0085051E"/>
    <w:rsid w:val="00851358"/>
    <w:rsid w:val="00875D08"/>
    <w:rsid w:val="0089481B"/>
    <w:rsid w:val="008B51F7"/>
    <w:rsid w:val="009128AE"/>
    <w:rsid w:val="00920E7C"/>
    <w:rsid w:val="009359A8"/>
    <w:rsid w:val="0099070A"/>
    <w:rsid w:val="009960D3"/>
    <w:rsid w:val="009B5CE3"/>
    <w:rsid w:val="009D44F0"/>
    <w:rsid w:val="009F3ADA"/>
    <w:rsid w:val="00A0262B"/>
    <w:rsid w:val="00A02E6A"/>
    <w:rsid w:val="00A20040"/>
    <w:rsid w:val="00A335B6"/>
    <w:rsid w:val="00A568E6"/>
    <w:rsid w:val="00A57614"/>
    <w:rsid w:val="00A83460"/>
    <w:rsid w:val="00A95193"/>
    <w:rsid w:val="00AE60D7"/>
    <w:rsid w:val="00AF3A90"/>
    <w:rsid w:val="00B055C1"/>
    <w:rsid w:val="00B24C67"/>
    <w:rsid w:val="00B333F0"/>
    <w:rsid w:val="00B81BAA"/>
    <w:rsid w:val="00BA6B54"/>
    <w:rsid w:val="00BC01EC"/>
    <w:rsid w:val="00BC7A8C"/>
    <w:rsid w:val="00BE0A10"/>
    <w:rsid w:val="00BE54CC"/>
    <w:rsid w:val="00C41A08"/>
    <w:rsid w:val="00C46AB2"/>
    <w:rsid w:val="00C90A9D"/>
    <w:rsid w:val="00CB2B11"/>
    <w:rsid w:val="00CB7F30"/>
    <w:rsid w:val="00CE2556"/>
    <w:rsid w:val="00CF0789"/>
    <w:rsid w:val="00D1210F"/>
    <w:rsid w:val="00D354E9"/>
    <w:rsid w:val="00D4161F"/>
    <w:rsid w:val="00D47706"/>
    <w:rsid w:val="00D643DD"/>
    <w:rsid w:val="00D6468B"/>
    <w:rsid w:val="00D83FB1"/>
    <w:rsid w:val="00D958F8"/>
    <w:rsid w:val="00DA0225"/>
    <w:rsid w:val="00DB1D96"/>
    <w:rsid w:val="00DF1636"/>
    <w:rsid w:val="00E12943"/>
    <w:rsid w:val="00E145B7"/>
    <w:rsid w:val="00E42A1B"/>
    <w:rsid w:val="00E541E5"/>
    <w:rsid w:val="00E7269B"/>
    <w:rsid w:val="00ED7914"/>
    <w:rsid w:val="00EE281D"/>
    <w:rsid w:val="00EE6C75"/>
    <w:rsid w:val="00F06C55"/>
    <w:rsid w:val="00F64809"/>
    <w:rsid w:val="00FB464B"/>
    <w:rsid w:val="00FD1D32"/>
    <w:rsid w:val="00FD1E3E"/>
    <w:rsid w:val="00FF00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DD521D"/>
  <w15:chartTrackingRefBased/>
  <w15:docId w15:val="{CC304921-E71B-402B-99C2-B3C564256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43E8"/>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51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519E"/>
  </w:style>
  <w:style w:type="paragraph" w:styleId="Footer">
    <w:name w:val="footer"/>
    <w:basedOn w:val="Normal"/>
    <w:link w:val="FooterChar"/>
    <w:uiPriority w:val="99"/>
    <w:unhideWhenUsed/>
    <w:rsid w:val="005751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519E"/>
  </w:style>
  <w:style w:type="paragraph" w:styleId="ListParagraph">
    <w:name w:val="List Paragraph"/>
    <w:basedOn w:val="Normal"/>
    <w:uiPriority w:val="34"/>
    <w:qFormat/>
    <w:rsid w:val="00A57614"/>
    <w:pPr>
      <w:ind w:left="720"/>
      <w:contextualSpacing/>
    </w:pPr>
  </w:style>
  <w:style w:type="character" w:styleId="Hyperlink">
    <w:name w:val="Hyperlink"/>
    <w:basedOn w:val="DefaultParagraphFont"/>
    <w:uiPriority w:val="99"/>
    <w:unhideWhenUsed/>
    <w:rsid w:val="00A57614"/>
    <w:rPr>
      <w:color w:val="0563C1" w:themeColor="hyperlink"/>
      <w:u w:val="single"/>
    </w:rPr>
  </w:style>
  <w:style w:type="paragraph" w:styleId="NormalWeb">
    <w:name w:val="Normal (Web)"/>
    <w:basedOn w:val="Normal"/>
    <w:uiPriority w:val="99"/>
    <w:semiHidden/>
    <w:unhideWhenUsed/>
    <w:rsid w:val="00F06C5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5014989">
      <w:bodyDiv w:val="1"/>
      <w:marLeft w:val="0"/>
      <w:marRight w:val="0"/>
      <w:marTop w:val="0"/>
      <w:marBottom w:val="0"/>
      <w:divBdr>
        <w:top w:val="none" w:sz="0" w:space="0" w:color="auto"/>
        <w:left w:val="none" w:sz="0" w:space="0" w:color="auto"/>
        <w:bottom w:val="none" w:sz="0" w:space="0" w:color="auto"/>
        <w:right w:val="none" w:sz="0" w:space="0" w:color="auto"/>
      </w:divBdr>
    </w:div>
    <w:div w:id="683869467">
      <w:bodyDiv w:val="1"/>
      <w:marLeft w:val="0"/>
      <w:marRight w:val="0"/>
      <w:marTop w:val="0"/>
      <w:marBottom w:val="0"/>
      <w:divBdr>
        <w:top w:val="none" w:sz="0" w:space="0" w:color="auto"/>
        <w:left w:val="none" w:sz="0" w:space="0" w:color="auto"/>
        <w:bottom w:val="none" w:sz="0" w:space="0" w:color="auto"/>
        <w:right w:val="none" w:sz="0" w:space="0" w:color="auto"/>
      </w:divBdr>
    </w:div>
    <w:div w:id="889919281">
      <w:bodyDiv w:val="1"/>
      <w:marLeft w:val="0"/>
      <w:marRight w:val="0"/>
      <w:marTop w:val="0"/>
      <w:marBottom w:val="0"/>
      <w:divBdr>
        <w:top w:val="none" w:sz="0" w:space="0" w:color="auto"/>
        <w:left w:val="none" w:sz="0" w:space="0" w:color="auto"/>
        <w:bottom w:val="none" w:sz="0" w:space="0" w:color="auto"/>
        <w:right w:val="none" w:sz="0" w:space="0" w:color="auto"/>
      </w:divBdr>
    </w:div>
    <w:div w:id="956643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butson\OneDrive%20-%20CTS%20Engines\JB%20Information\JB\Cleared%20to%20Flourish\CtF%20Proposal%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CtF Proposal Letterhead</Template>
  <TotalTime>27</TotalTime>
  <Pages>3</Pages>
  <Words>667</Words>
  <Characters>3806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Jared Butson</dc:creator>
  <cp:keywords/>
  <dc:description/>
  <cp:lastModifiedBy>Laurie Butson</cp:lastModifiedBy>
  <cp:revision>20</cp:revision>
  <dcterms:created xsi:type="dcterms:W3CDTF">2024-04-28T14:45:00Z</dcterms:created>
  <dcterms:modified xsi:type="dcterms:W3CDTF">2024-04-28T15:12:00Z</dcterms:modified>
</cp:coreProperties>
</file>